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NAVN ARBEIDSTAKER</w:t>
        <w:br w:type="textWrapping"/>
        <w:t xml:space="preserve">ADRESSE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POSTNUMMER OG POSTSTED</w:t>
        <w:tab/>
        <w:tab/>
        <w:tab/>
        <w:tab/>
        <w:tab/>
        <w:t xml:space="preserve">Dato: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sz w:val="32"/>
          <w:szCs w:val="32"/>
          <w:rtl w:val="0"/>
        </w:rPr>
        <w:t xml:space="preserve">Avskjed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Du avskjediges med dette fra din stilling som STILLING, med fratredelse DATO.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Dersom du vil gjøre gjeldende at avskjeden ikke er saklig begrunnet, har du rett til å kreve forhandlinger etter Arbeidsmiljøloven § 17-3. Du kan eventuelt reise søksmål etter Arbeidsmiljøloven § 17-4.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Et eventuelt krav om forhandling må fremsettes skriftlig til FIRMANAVN AS innen 2 uker etter at denne avskjeden ble mottatt. Du har ikke rett til å fortsette i stillingen så lenge det føres forhandlinger om avskjeden.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Et eventuelt søksmål må reises senest innen 8 uker etter at forhandlingene er avsluttet. Dersom det ikke holdes forhandlinger, må et eventuelt søksmål reises innen 8 uker etter at avskjeden fant sted.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Ved et eventuelt krav om erstatning må søksmål reises innen 6 måneder etter at avskjeden fant sted.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Arbeidsgiver og rett saksøkt ved eventuelt søksmål er: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FIRMANAVN AS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FIRMAETS ADRESSE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Med hilsen,</w:t>
        <w:br w:type="textWrapping"/>
        <w:t xml:space="preserve">FIRMANAVN AS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br w:type="textWrapping"/>
        <w:t xml:space="preserve">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NAVN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TITTEL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